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40"/>
          <w:u w:val="single"/>
          <w:shd w:fill="auto" w:val="clear"/>
        </w:rPr>
        <w:t xml:space="preserve">Vendredi 27/03</w:t>
      </w:r>
    </w:p>
    <w:p>
      <w:pPr>
        <w:numPr>
          <w:ilvl w:val="0"/>
          <w:numId w:val="2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Sur son cahier :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- Ecrire la date du jour et dicter les 3 phrases suivantes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( vous pouvez aider votre enfant en l'aidant à se poser des questions)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Je vais au zoo.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J'ai vu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des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zèbre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. 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Attention , il y a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des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donc il faut penser à la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lettre ajoutée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à la fin de zèbre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J'ai vu aussi un gro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lézar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 . 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Attention à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gros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, au féminin , on peut dire grosse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il faut penser à la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lettre muette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à la fin de gros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                                              Attention à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lézard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, on peut dire lézarder faut penser à la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lettre muette </w:t>
      </w:r>
      <w:r>
        <w:rPr>
          <w:rFonts w:ascii="Calibri" w:hAnsi="Calibri" w:cs="Calibri" w:eastAsia="Calibri"/>
          <w:i/>
          <w:color w:val="FF0000"/>
          <w:spacing w:val="0"/>
          <w:position w:val="0"/>
          <w:sz w:val="24"/>
          <w:shd w:fill="auto" w:val="clear"/>
        </w:rPr>
        <w:t xml:space="preserve">à la fin de lézard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Se relire , corriger les erreurs éventuelles et réécrire 4 fois le mots s'il est mal orthographié si votre enfant a oublié le s de zèbre , recopier le mot avec des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Vocabulaire 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Lire les mots et les recopier dans la bonne colonne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sur une feuille                          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page n°1 et 2 du document ci-joint / auto-correction avec page n°3 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4"/>
          <w:shd w:fill="auto" w:val="clear"/>
        </w:rPr>
        <w:t xml:space="preserve">Ne pas imprimer</w:t>
      </w:r>
    </w:p>
    <w:p>
      <w:pPr>
        <w:numPr>
          <w:ilvl w:val="0"/>
          <w:numId w:val="4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Lire "Je fais fonctionner" de la page 33  du livre « Rue des contes ». Observer les changements entre les 6 phrases "presque identiques" et dire les mots qui changent .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 auto-correction avec page n°4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Calcul mental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Additionner ou soustraire 2 dizaines entières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30+20 dire aussi 3 dizaines et 2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5 dizaines ou 50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40+20 dire aussi 4 dizaines et 2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6 dizaines ou 60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50+20 dire aussi 5 dizaines et 2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7 dizaines ou 70 (leur dire soixante-dix si votre enfant ne le sait pas)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40+30 dire aussi 4 dizaines et 3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7 dizaines ou 70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60- 10 dire aussi 6 dizaines moins 1 dizaine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5 dizaines ou 50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50-20 dire aussi 5 dizaines moins 2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3 dizaines ou 30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40-30 dire aussi 4 dizaines moins 3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1 dizaine ou 10</w:t>
      </w: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60-20 dire aussi 6 dizaines moins 2 dizaines  ?     réponse :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4 dizaines ou 40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Problèmes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Il y a 2 énoncés,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leur lire les énoncés si c'est difficile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premier problème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page n°5 du document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/correction page n° 6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bien présenter son problème (repésenter les dizaines et unités , écrire l’opération en ligne et écrire la réponse avec une phrase complète) sur une feuille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                                            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auto" w:val="clear"/>
        </w:rPr>
        <w:t xml:space="preserve">deuxième problème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page n°7 du document/correction page n° 8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Numération  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Lire les nombres dans un tableau                                                     compter de 1 en 1 de 10 à 20 et de 60 à 79                                                    Montrer un nombre au hasard entre 0 et 79 , votre enfant doit lire le nombre Dire un nombre entre 0 et 79  et votre enfant vous le montre                             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page n°9 du document </w:t>
      </w:r>
    </w:p>
    <w:p>
      <w:pPr>
        <w:numPr>
          <w:ilvl w:val="0"/>
          <w:numId w:val="7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lien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site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Tom et Lili   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"https://www.languesvivantes.net/tel/"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s</w:t>
        </w:r>
        <w:r>
          <w:rPr>
            <w:rFonts w:ascii="Calibri" w:hAnsi="Calibri" w:cs="Calibri" w:eastAsia="Calibri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"https://www.languesvivantes.net/tel/"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://www.languesvivantes.net/tel/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S’identifier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 haut à droite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FFFF00" w:val="clear"/>
        </w:rPr>
        <w:t xml:space="preserve">Code de connexion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RW47DP                                                                                Cliquez sur Tom et Lili 1 (niveau CP) pour avoir les épisodes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Anglais 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Tom and Lili 1 Episode n°2  Revoir , mémoriser le nom des fruits et faire attention , au pluriel, on entend [s] ou [z] à la fin des mots contrairement au français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( s muet)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Regarde la vidéo de l'album "the very hungry caterpillar" et essaie de retrouver des noms de fruits en anglais. </w:t>
      </w:r>
      <w:hyperlink xmlns:r="http://schemas.openxmlformats.org/officeDocument/2006/relationships" r:id="docRId1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https://www.youtube.com/watch?v=kMjTKNoZn_o</w:t>
        </w:r>
      </w:hyperlink>
    </w:p>
    <w:p>
      <w:pPr>
        <w:numPr>
          <w:ilvl w:val="0"/>
          <w:numId w:val="11"/>
        </w:numPr>
        <w:spacing w:before="0" w:after="200" w:line="240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Ensuite tu pourras créer une composition de fruits ( nature morte) avec le support que tu souhaites ( peinture, dessin, collage...)  </w:t>
      </w:r>
      <w:r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  <w:t xml:space="preserve">page n°10 du document</w:t>
      </w: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0" w:left="720" w:firstLine="0"/>
        <w:jc w:val="left"/>
        <w:rPr>
          <w:rFonts w:ascii="Calibri" w:hAnsi="Calibri" w:cs="Calibri" w:eastAsia="Calibri"/>
          <w:b/>
          <w:color w:val="0070C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4">
    <w:abstractNumId w:val="12"/>
  </w:num>
  <w:num w:numId="7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languesvivantes.net/tel/" Id="docRId0" Type="http://schemas.openxmlformats.org/officeDocument/2006/relationships/hyperlink"/><Relationship TargetMode="External" Target="https://www.youtube.com/watch?v=kMjTKNoZn_o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